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B5" w:rsidRDefault="001F70B5" w:rsidP="001F70B5">
      <w:pPr>
        <w:jc w:val="center"/>
      </w:pPr>
      <w:r>
        <w:rPr>
          <w:rStyle w:val="s1"/>
        </w:rPr>
        <w:t xml:space="preserve">Постановление Правительства Республики Казахстан от 28 октября 2011 года № 1219 </w:t>
      </w:r>
    </w:p>
    <w:p w:rsidR="001F70B5" w:rsidRDefault="001F70B5" w:rsidP="001F70B5">
      <w:pPr>
        <w:jc w:val="center"/>
      </w:pPr>
      <w:r>
        <w:rPr>
          <w:rStyle w:val="s1"/>
        </w:rPr>
        <w:t>Об утверждении Типового положения о службе безопасности и охраны труда в организации</w:t>
      </w:r>
    </w:p>
    <w:p w:rsidR="001F70B5" w:rsidRDefault="001F70B5" w:rsidP="001F70B5">
      <w:pPr>
        <w:autoSpaceDE w:val="0"/>
        <w:autoSpaceDN w:val="0"/>
        <w:ind w:firstLine="400"/>
      </w:pPr>
      <w:r>
        <w:t> </w:t>
      </w:r>
    </w:p>
    <w:p w:rsidR="001F70B5" w:rsidRDefault="001F70B5" w:rsidP="001F70B5">
      <w:pPr>
        <w:ind w:firstLine="400"/>
        <w:jc w:val="both"/>
        <w:rPr>
          <w:rStyle w:val="s0"/>
        </w:rPr>
      </w:pPr>
      <w:proofErr w:type="gramStart"/>
      <w:r>
        <w:rPr>
          <w:rStyle w:val="s0"/>
        </w:rPr>
        <w:t xml:space="preserve">В соответствии с </w:t>
      </w:r>
      <w:bookmarkStart w:id="0" w:name="sub1002139037"/>
      <w:r w:rsidRPr="00227B5E">
        <w:rPr>
          <w:rStyle w:val="s0"/>
          <w:bCs/>
        </w:rPr>
        <w:t>подпунктом 23) статьи 15</w:t>
      </w:r>
      <w:r w:rsidRPr="00227B5E">
        <w:rPr>
          <w:rStyle w:val="s0"/>
        </w:rPr>
        <w:t xml:space="preserve"> Трудового кодекса Республики Казахстан от 15 мая 2007 года Правительство Республики Казахстан </w:t>
      </w:r>
      <w:r w:rsidRPr="00227B5E">
        <w:rPr>
          <w:rStyle w:val="s0"/>
          <w:bCs/>
        </w:rPr>
        <w:t>ПОСТАНОВЛЯЕТ</w:t>
      </w:r>
      <w:r w:rsidRPr="00227B5E">
        <w:rPr>
          <w:rStyle w:val="s0"/>
        </w:rPr>
        <w:t>:</w:t>
      </w:r>
      <w:proofErr w:type="gramEnd"/>
    </w:p>
    <w:p w:rsidR="001F70B5" w:rsidRPr="00227B5E" w:rsidRDefault="001F70B5" w:rsidP="001F70B5">
      <w:pPr>
        <w:ind w:firstLine="400"/>
        <w:jc w:val="both"/>
      </w:pPr>
    </w:p>
    <w:p w:rsidR="001F70B5" w:rsidRPr="00227B5E" w:rsidRDefault="001F70B5" w:rsidP="001F70B5">
      <w:pPr>
        <w:ind w:firstLine="400"/>
        <w:jc w:val="both"/>
      </w:pPr>
      <w:r w:rsidRPr="00227B5E">
        <w:rPr>
          <w:rStyle w:val="s0"/>
        </w:rPr>
        <w:t xml:space="preserve">1. Утвердить прилагаемое </w:t>
      </w:r>
      <w:bookmarkStart w:id="1" w:name="sub1002139038"/>
      <w:r w:rsidRPr="00227B5E">
        <w:rPr>
          <w:rStyle w:val="s0"/>
          <w:bCs/>
        </w:rPr>
        <w:t>Типовое положение</w:t>
      </w:r>
      <w:r w:rsidRPr="00227B5E">
        <w:rPr>
          <w:rStyle w:val="s0"/>
        </w:rPr>
        <w:t xml:space="preserve"> о службе безопасности и охраны труда в организации.</w:t>
      </w:r>
    </w:p>
    <w:p w:rsidR="001F70B5" w:rsidRDefault="001F70B5" w:rsidP="001F70B5">
      <w:pPr>
        <w:ind w:firstLine="400"/>
        <w:jc w:val="both"/>
      </w:pPr>
      <w:r w:rsidRPr="00227B5E">
        <w:rPr>
          <w:rStyle w:val="s0"/>
        </w:rPr>
        <w:t>2. Настоящее постановление вводится в действие по истечении</w:t>
      </w:r>
      <w:r>
        <w:rPr>
          <w:rStyle w:val="s0"/>
        </w:rPr>
        <w:t xml:space="preserve"> десяти календарных дней со дня первого официального </w:t>
      </w:r>
      <w:bookmarkStart w:id="2" w:name="sub1002387646"/>
      <w:r w:rsidRPr="00227B5E">
        <w:rPr>
          <w:rStyle w:val="s0"/>
          <w:b/>
          <w:bCs/>
        </w:rPr>
        <w:t>опубликования</w:t>
      </w:r>
      <w:bookmarkEnd w:id="2"/>
      <w:r>
        <w:rPr>
          <w:rStyle w:val="s0"/>
        </w:rPr>
        <w:t>.</w:t>
      </w:r>
    </w:p>
    <w:p w:rsidR="001F70B5" w:rsidRDefault="001F70B5" w:rsidP="001F70B5">
      <w:pPr>
        <w:autoSpaceDE w:val="0"/>
        <w:autoSpaceDN w:val="0"/>
        <w:ind w:firstLine="400"/>
      </w:pPr>
      <w:r>
        <w:t> </w:t>
      </w:r>
    </w:p>
    <w:p w:rsidR="001F70B5" w:rsidRDefault="001F70B5" w:rsidP="001F70B5">
      <w:pPr>
        <w:autoSpaceDE w:val="0"/>
        <w:autoSpaceDN w:val="0"/>
        <w:ind w:firstLine="40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787"/>
      </w:tblGrid>
      <w:tr w:rsidR="001F70B5" w:rsidTr="0017215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</w:pPr>
            <w:r w:rsidRPr="00F40C7C">
              <w:rPr>
                <w:b/>
                <w:bCs/>
              </w:rPr>
              <w:t>Премьер-Министр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jc w:val="right"/>
            </w:pPr>
            <w:r w:rsidRPr="00F40C7C">
              <w:t> </w:t>
            </w:r>
          </w:p>
        </w:tc>
      </w:tr>
      <w:tr w:rsidR="001F70B5" w:rsidTr="0017215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</w:pPr>
            <w:r w:rsidRPr="00F40C7C"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jc w:val="right"/>
            </w:pPr>
            <w:r w:rsidRPr="00F40C7C">
              <w:rPr>
                <w:b/>
                <w:bCs/>
              </w:rPr>
              <w:t xml:space="preserve">К. </w:t>
            </w:r>
            <w:proofErr w:type="spellStart"/>
            <w:r w:rsidRPr="00F40C7C">
              <w:rPr>
                <w:b/>
                <w:bCs/>
              </w:rPr>
              <w:t>Масимов</w:t>
            </w:r>
            <w:proofErr w:type="spellEnd"/>
          </w:p>
        </w:tc>
      </w:tr>
    </w:tbl>
    <w:p w:rsidR="001F70B5" w:rsidRDefault="001F70B5" w:rsidP="001F70B5">
      <w:pPr>
        <w:autoSpaceDE w:val="0"/>
        <w:autoSpaceDN w:val="0"/>
        <w:ind w:firstLine="400"/>
      </w:pPr>
      <w:r>
        <w:t> </w:t>
      </w:r>
    </w:p>
    <w:p w:rsidR="001F70B5" w:rsidRDefault="001F70B5" w:rsidP="001F70B5">
      <w:pPr>
        <w:autoSpaceDE w:val="0"/>
        <w:autoSpaceDN w:val="0"/>
        <w:ind w:firstLine="400"/>
      </w:pPr>
      <w:r>
        <w:t> </w:t>
      </w:r>
    </w:p>
    <w:p w:rsidR="001F70B5" w:rsidRDefault="001F70B5" w:rsidP="001F70B5">
      <w:pPr>
        <w:autoSpaceDE w:val="0"/>
        <w:autoSpaceDN w:val="0"/>
        <w:ind w:firstLine="400"/>
        <w:jc w:val="right"/>
      </w:pPr>
      <w:bookmarkStart w:id="3" w:name="SUB100"/>
      <w:bookmarkEnd w:id="3"/>
      <w:r>
        <w:t>Утверждено</w:t>
      </w:r>
    </w:p>
    <w:p w:rsidR="001F70B5" w:rsidRDefault="001F70B5" w:rsidP="001F70B5">
      <w:pPr>
        <w:autoSpaceDE w:val="0"/>
        <w:autoSpaceDN w:val="0"/>
        <w:ind w:firstLine="400"/>
        <w:jc w:val="right"/>
      </w:pPr>
      <w:bookmarkStart w:id="4" w:name="sub1002139032"/>
      <w:r w:rsidRPr="00227B5E">
        <w:rPr>
          <w:b/>
          <w:bCs/>
        </w:rPr>
        <w:t>постановлением</w:t>
      </w:r>
      <w:bookmarkEnd w:id="4"/>
      <w:r>
        <w:t xml:space="preserve"> Правительства</w:t>
      </w:r>
    </w:p>
    <w:p w:rsidR="001F70B5" w:rsidRDefault="001F70B5" w:rsidP="001F70B5">
      <w:pPr>
        <w:autoSpaceDE w:val="0"/>
        <w:autoSpaceDN w:val="0"/>
        <w:ind w:firstLine="400"/>
        <w:jc w:val="right"/>
      </w:pPr>
      <w:r>
        <w:t>Республики Казахстан</w:t>
      </w:r>
    </w:p>
    <w:p w:rsidR="001F70B5" w:rsidRDefault="001F70B5" w:rsidP="002C7BC4">
      <w:pPr>
        <w:autoSpaceDE w:val="0"/>
        <w:autoSpaceDN w:val="0"/>
        <w:ind w:firstLine="400"/>
        <w:jc w:val="right"/>
      </w:pPr>
      <w:r>
        <w:t>от 28 октября 2011 года № 1219</w:t>
      </w:r>
    </w:p>
    <w:p w:rsidR="001F70B5" w:rsidRDefault="001F70B5" w:rsidP="001F70B5">
      <w:pPr>
        <w:autoSpaceDE w:val="0"/>
        <w:autoSpaceDN w:val="0"/>
        <w:ind w:firstLine="400"/>
      </w:pPr>
      <w:r>
        <w:t> </w:t>
      </w:r>
    </w:p>
    <w:p w:rsidR="001F70B5" w:rsidRDefault="001F70B5" w:rsidP="001F70B5">
      <w:pPr>
        <w:jc w:val="center"/>
      </w:pPr>
      <w:r>
        <w:rPr>
          <w:rStyle w:val="s1"/>
        </w:rPr>
        <w:t>Типовое положение</w:t>
      </w:r>
    </w:p>
    <w:p w:rsidR="001F70B5" w:rsidRDefault="001F70B5" w:rsidP="002C7BC4">
      <w:pPr>
        <w:jc w:val="center"/>
      </w:pPr>
      <w:r>
        <w:rPr>
          <w:rStyle w:val="s1"/>
        </w:rPr>
        <w:t>о службе безопасности и охраны труда в организации </w:t>
      </w:r>
    </w:p>
    <w:p w:rsidR="001F70B5" w:rsidRDefault="001F70B5" w:rsidP="001F70B5">
      <w:pPr>
        <w:jc w:val="center"/>
      </w:pPr>
      <w:r>
        <w:rPr>
          <w:rStyle w:val="s1"/>
        </w:rPr>
        <w:t>1. Общие положения</w:t>
      </w:r>
    </w:p>
    <w:p w:rsidR="001F70B5" w:rsidRDefault="001F70B5" w:rsidP="001F70B5">
      <w:pPr>
        <w:jc w:val="center"/>
      </w:pPr>
      <w:r>
        <w:rPr>
          <w:rStyle w:val="s1"/>
        </w:rPr>
        <w:t> </w:t>
      </w:r>
    </w:p>
    <w:p w:rsidR="001F70B5" w:rsidRPr="00227B5E" w:rsidRDefault="001F70B5" w:rsidP="002C7BC4">
      <w:pPr>
        <w:ind w:firstLine="400"/>
        <w:jc w:val="both"/>
      </w:pPr>
      <w:r>
        <w:rPr>
          <w:rStyle w:val="s0"/>
        </w:rPr>
        <w:t xml:space="preserve">1. </w:t>
      </w:r>
      <w:proofErr w:type="gramStart"/>
      <w:r>
        <w:rPr>
          <w:rStyle w:val="s0"/>
        </w:rPr>
        <w:t xml:space="preserve">Типовое положение о службе безопасности и охраны труда в организации (далее - Типовое положение) разработано в соответствии с </w:t>
      </w:r>
      <w:r w:rsidRPr="00227B5E">
        <w:rPr>
          <w:rStyle w:val="s0"/>
          <w:bCs/>
        </w:rPr>
        <w:t>подпунктом 23) статьи 15</w:t>
      </w:r>
      <w:bookmarkEnd w:id="0"/>
      <w:r w:rsidRPr="00227B5E">
        <w:rPr>
          <w:rStyle w:val="s0"/>
        </w:rPr>
        <w:t xml:space="preserve"> Трудового кодекса Республики Казахстан от 15 мая 2007 года и регламентирует деятельность службы безопасности и охраны труда в производственной организации (далее - Служба).</w:t>
      </w:r>
      <w:proofErr w:type="gramEnd"/>
    </w:p>
    <w:p w:rsidR="001F70B5" w:rsidRPr="00227B5E" w:rsidRDefault="001F70B5" w:rsidP="001F70B5">
      <w:pPr>
        <w:ind w:firstLine="400"/>
        <w:jc w:val="both"/>
      </w:pPr>
      <w:r w:rsidRPr="00227B5E">
        <w:rPr>
          <w:rStyle w:val="s0"/>
        </w:rPr>
        <w:t xml:space="preserve">Внутренний контроль по безопасности и охране труда осуществляется работодателем в соответствии со </w:t>
      </w:r>
      <w:bookmarkStart w:id="5" w:name="sub1000689298"/>
      <w:r w:rsidRPr="00227B5E">
        <w:rPr>
          <w:rStyle w:val="s0"/>
          <w:bCs/>
        </w:rPr>
        <w:t>статьей 339</w:t>
      </w:r>
      <w:r w:rsidRPr="00227B5E">
        <w:rPr>
          <w:rStyle w:val="s0"/>
        </w:rPr>
        <w:t xml:space="preserve"> Трудового кодекса Республики Казахстан.</w:t>
      </w:r>
    </w:p>
    <w:p w:rsidR="001F70B5" w:rsidRDefault="001F70B5" w:rsidP="001F70B5">
      <w:pPr>
        <w:ind w:firstLine="400"/>
        <w:jc w:val="both"/>
      </w:pPr>
      <w:bookmarkStart w:id="6" w:name="SUB200"/>
      <w:bookmarkEnd w:id="6"/>
      <w:r w:rsidRPr="00227B5E">
        <w:rPr>
          <w:rStyle w:val="s0"/>
        </w:rPr>
        <w:t>2. Служба в своей работе взаимодействует с государственной инспекцией труда, с другими государственными органами надзора и контроля</w:t>
      </w:r>
      <w:r>
        <w:rPr>
          <w:rStyle w:val="s0"/>
        </w:rPr>
        <w:t>, со структурными подразделениями и специалистами организации и с представителями работников, а также общественными инспекторами по охране труда организации.</w:t>
      </w:r>
    </w:p>
    <w:p w:rsidR="001F70B5" w:rsidRDefault="001F70B5" w:rsidP="001F70B5">
      <w:pPr>
        <w:ind w:firstLine="400"/>
        <w:jc w:val="both"/>
      </w:pPr>
      <w:r>
        <w:rPr>
          <w:rStyle w:val="s0"/>
        </w:rPr>
        <w:t> </w:t>
      </w:r>
    </w:p>
    <w:p w:rsidR="001F70B5" w:rsidRDefault="001F70B5" w:rsidP="002C7BC4">
      <w:pPr>
        <w:jc w:val="both"/>
      </w:pPr>
    </w:p>
    <w:p w:rsidR="001F70B5" w:rsidRDefault="001F70B5" w:rsidP="001F70B5">
      <w:pPr>
        <w:jc w:val="center"/>
      </w:pPr>
      <w:bookmarkStart w:id="7" w:name="SUB300"/>
      <w:bookmarkEnd w:id="7"/>
      <w:r>
        <w:rPr>
          <w:rStyle w:val="s1"/>
        </w:rPr>
        <w:t>2. Основные задачи Службы</w:t>
      </w:r>
    </w:p>
    <w:p w:rsidR="001F70B5" w:rsidRDefault="001F70B5" w:rsidP="001F70B5">
      <w:pPr>
        <w:autoSpaceDE w:val="0"/>
        <w:autoSpaceDN w:val="0"/>
        <w:ind w:firstLine="400"/>
      </w:pPr>
      <w:r>
        <w:t> </w:t>
      </w:r>
    </w:p>
    <w:p w:rsidR="001F70B5" w:rsidRDefault="001F70B5" w:rsidP="002C7BC4">
      <w:pPr>
        <w:ind w:firstLine="400"/>
        <w:jc w:val="both"/>
      </w:pPr>
      <w:r>
        <w:rPr>
          <w:rStyle w:val="s0"/>
        </w:rPr>
        <w:t>3. Основными задачами Службы являются:</w:t>
      </w:r>
    </w:p>
    <w:p w:rsidR="001F70B5" w:rsidRDefault="001F70B5" w:rsidP="002C7BC4">
      <w:pPr>
        <w:ind w:firstLine="400"/>
        <w:jc w:val="both"/>
      </w:pPr>
      <w:r>
        <w:rPr>
          <w:rStyle w:val="s0"/>
        </w:rPr>
        <w:t>1) разработка и осуществление комплекса правовых, социально-экономических, организационно-технических, санитарно-эпидемиологических, реабилитационных, лечебно-профилактических мероприятий по созданию и обеспечению безопасных и здоровых условий труда на производстве и предупреждению производственного травматизма и профессиональных заболеваний;</w:t>
      </w:r>
    </w:p>
    <w:p w:rsidR="001F70B5" w:rsidRDefault="001F70B5" w:rsidP="002C7BC4">
      <w:pPr>
        <w:ind w:firstLine="400"/>
        <w:jc w:val="both"/>
      </w:pPr>
      <w:r>
        <w:rPr>
          <w:rStyle w:val="s0"/>
        </w:rPr>
        <w:t>2) организация разработки на производственных участках нормативных документов, в части соблюдения требований безопасности и охраны труда;</w:t>
      </w:r>
    </w:p>
    <w:p w:rsidR="001F70B5" w:rsidRDefault="001F70B5" w:rsidP="001F70B5">
      <w:pPr>
        <w:ind w:firstLine="400"/>
        <w:jc w:val="both"/>
      </w:pPr>
      <w:r>
        <w:rPr>
          <w:rStyle w:val="s0"/>
        </w:rPr>
        <w:t>3) организация и координирование работы по безопасности и охране труда в структурных подразделениях организации и осуществление внутреннего контроля по безопасности и охране труда, за соблюдением работниками требований нормативных правовых актов по безопасности и охране труда.</w:t>
      </w:r>
    </w:p>
    <w:p w:rsidR="001F70B5" w:rsidRDefault="001F70B5" w:rsidP="002C7BC4">
      <w:pPr>
        <w:jc w:val="both"/>
      </w:pPr>
    </w:p>
    <w:p w:rsidR="001F70B5" w:rsidRDefault="001F70B5" w:rsidP="001F70B5">
      <w:pPr>
        <w:ind w:firstLine="400"/>
        <w:jc w:val="both"/>
      </w:pPr>
      <w:r>
        <w:rPr>
          <w:rStyle w:val="s0"/>
        </w:rPr>
        <w:t> </w:t>
      </w:r>
    </w:p>
    <w:p w:rsidR="001F70B5" w:rsidRDefault="001F70B5" w:rsidP="002C7BC4">
      <w:pPr>
        <w:jc w:val="center"/>
      </w:pPr>
      <w:bookmarkStart w:id="8" w:name="SUB400"/>
      <w:bookmarkEnd w:id="8"/>
      <w:r>
        <w:rPr>
          <w:rStyle w:val="s1"/>
        </w:rPr>
        <w:t>3. Организация Службы</w:t>
      </w:r>
    </w:p>
    <w:p w:rsidR="001F70B5" w:rsidRDefault="001F70B5" w:rsidP="002C7BC4">
      <w:pPr>
        <w:ind w:firstLine="400"/>
        <w:jc w:val="both"/>
      </w:pPr>
      <w:r>
        <w:rPr>
          <w:rStyle w:val="s0"/>
        </w:rPr>
        <w:t xml:space="preserve">4. В соответствии со </w:t>
      </w:r>
      <w:r w:rsidRPr="00227B5E">
        <w:rPr>
          <w:rStyle w:val="s0"/>
          <w:b/>
          <w:bCs/>
        </w:rPr>
        <w:t>статей 339</w:t>
      </w:r>
      <w:bookmarkEnd w:id="5"/>
      <w:r>
        <w:rPr>
          <w:rStyle w:val="s0"/>
        </w:rPr>
        <w:t xml:space="preserve"> Трудового кодекса Республики Казахстан по своему статусу служба безопасности и охраны труда приравнивается к основным производственным службам и подчиняется непосредственно работодателю.</w:t>
      </w:r>
    </w:p>
    <w:p w:rsidR="001F70B5" w:rsidRDefault="001F70B5" w:rsidP="002C7BC4">
      <w:pPr>
        <w:ind w:firstLine="400"/>
        <w:jc w:val="both"/>
      </w:pPr>
      <w:r>
        <w:rPr>
          <w:rStyle w:val="s0"/>
        </w:rPr>
        <w:t>Службу возглавляет начальник Службы безопасности и охраны труда организации.</w:t>
      </w:r>
    </w:p>
    <w:p w:rsidR="001F70B5" w:rsidRDefault="001F70B5" w:rsidP="001F70B5">
      <w:pPr>
        <w:ind w:firstLine="400"/>
        <w:jc w:val="both"/>
      </w:pPr>
      <w:bookmarkStart w:id="9" w:name="SUB500"/>
      <w:bookmarkEnd w:id="9"/>
      <w:r>
        <w:rPr>
          <w:rStyle w:val="s0"/>
        </w:rPr>
        <w:t>5. На основе настоящего типового Положения с учетом специфики производства, численности работников, условий труда, вредности производства и других факторов работодатель разрабатывает и утверждает Положение о службе безопасности и охраны труда соответствующей организации, определяет ее структуру, численность, основные задачи, функции и права ее специалистов в соответствии с действующим законодательством.</w:t>
      </w:r>
    </w:p>
    <w:p w:rsidR="001F70B5" w:rsidRDefault="001F70B5" w:rsidP="002C7BC4">
      <w:bookmarkStart w:id="10" w:name="SUB600"/>
      <w:bookmarkEnd w:id="10"/>
      <w:r>
        <w:rPr>
          <w:rStyle w:val="s1"/>
        </w:rPr>
        <w:t>4. Функции Службы</w:t>
      </w:r>
    </w:p>
    <w:p w:rsidR="001F70B5" w:rsidRDefault="001F70B5" w:rsidP="002C7BC4">
      <w:pPr>
        <w:autoSpaceDE w:val="0"/>
        <w:autoSpaceDN w:val="0"/>
        <w:ind w:firstLine="400"/>
      </w:pPr>
      <w:r>
        <w:t> </w:t>
      </w:r>
      <w:r>
        <w:rPr>
          <w:rStyle w:val="s0"/>
        </w:rPr>
        <w:t>6. В соответствии с основными задачами Служба выполняет следующие функции:</w:t>
      </w:r>
    </w:p>
    <w:p w:rsidR="001F70B5" w:rsidRDefault="001F70B5" w:rsidP="002C7BC4">
      <w:pPr>
        <w:ind w:firstLine="400"/>
        <w:jc w:val="both"/>
      </w:pPr>
      <w:r>
        <w:rPr>
          <w:rStyle w:val="s0"/>
        </w:rPr>
        <w:t>1) беспрепятственно посещает подразделения организации, осматривает производственные, служебные и бытовые помещения, знакомится с отчетами, статистическими и другими документами по вопросам безопасности и охраны труда;</w:t>
      </w:r>
    </w:p>
    <w:p w:rsidR="001F70B5" w:rsidRDefault="001F70B5" w:rsidP="002C7BC4">
      <w:pPr>
        <w:ind w:firstLine="400"/>
        <w:jc w:val="both"/>
      </w:pPr>
      <w:r>
        <w:rPr>
          <w:rStyle w:val="s0"/>
        </w:rPr>
        <w:t xml:space="preserve">2) осуществляет от имени работодателя внутренний </w:t>
      </w:r>
      <w:proofErr w:type="gramStart"/>
      <w:r>
        <w:rPr>
          <w:rStyle w:val="s0"/>
        </w:rPr>
        <w:t>контроль за</w:t>
      </w:r>
      <w:proofErr w:type="gramEnd"/>
      <w:r>
        <w:rPr>
          <w:rStyle w:val="s0"/>
        </w:rPr>
        <w:t xml:space="preserve"> разработкой и выполнением профилактических мероприятий по созданию безопасных и здоровых условий труда на производстве, предупреждению производственного травматизма и профессиональных заболеваний в структурных подразделениях организации, а также выполнением обязательств работодателя в области безопасности и охраны труда согласно коллективному договору;</w:t>
      </w:r>
    </w:p>
    <w:p w:rsidR="001F70B5" w:rsidRDefault="001F70B5" w:rsidP="002C7BC4">
      <w:pPr>
        <w:ind w:firstLine="400"/>
        <w:jc w:val="both"/>
      </w:pPr>
      <w:r>
        <w:rPr>
          <w:rStyle w:val="s0"/>
        </w:rPr>
        <w:t xml:space="preserve">3) дает обязательные для выполнения указания о принятии мер по устранению выявляемых нарушений по безопасности и охраны труда согласно </w:t>
      </w:r>
      <w:bookmarkStart w:id="11" w:name="sub1002139046"/>
      <w:r w:rsidRPr="00227B5E">
        <w:rPr>
          <w:rStyle w:val="s0"/>
          <w:bCs/>
        </w:rPr>
        <w:t>приложению</w:t>
      </w:r>
      <w:bookmarkEnd w:id="11"/>
      <w:r w:rsidRPr="00227B5E">
        <w:rPr>
          <w:rStyle w:val="s0"/>
        </w:rPr>
        <w:t xml:space="preserve"> к</w:t>
      </w:r>
      <w:r>
        <w:rPr>
          <w:rStyle w:val="s0"/>
        </w:rPr>
        <w:t xml:space="preserve"> настоящему Типовому положению всем работникам структурных подразделений организации;</w:t>
      </w:r>
    </w:p>
    <w:p w:rsidR="001F70B5" w:rsidRDefault="001F70B5" w:rsidP="001F70B5">
      <w:pPr>
        <w:ind w:firstLine="400"/>
        <w:jc w:val="both"/>
        <w:rPr>
          <w:rStyle w:val="s0"/>
        </w:rPr>
      </w:pPr>
      <w:r>
        <w:rPr>
          <w:rStyle w:val="s0"/>
        </w:rPr>
        <w:t>4) запрашивает в установленном порядке и получает от структурных подразделений организации информацию и материалы по вопросам, относящимся к компетенции службы;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5) наблюдает за состоянием условий безопасности труда, обеспечивает разработку, внедрение и эффективное функционирование системы управления охраной труда в организации;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6) проводит оперативный анализ условий труда на производственных участках, оценку рисков и принимает меры по ликвидации обнаруженных несоответствий с требованиями по безопасности и охране труда;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7) разрабатывает и вносит руководству организации предложения по улучшению организации работы по созданию здоровых и безопасных условий труда;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8) ежемесячно проводит анализ состояния и причин производственного травматизма и профессиональных заболеваний в организации и разрабатывает мероприятия по их предупреждению;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9) организовывает обучение, проверку знаний по вопросам безопасности и охраны труда у персонала организации в соответствии с требованиями действующих нормативных правовых актов по данным вопросам;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10) обеспечивает соблюдение организацией порядка расследования и учета несчастных случаев и иных повреждений здоровья работников, связанных с трудовой деятельностью;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 xml:space="preserve">11) согласовывает программы обучения и участия в </w:t>
      </w:r>
      <w:proofErr w:type="gramStart"/>
      <w:r>
        <w:rPr>
          <w:rStyle w:val="s0"/>
        </w:rPr>
        <w:t>обучении работников по безопасности</w:t>
      </w:r>
      <w:proofErr w:type="gramEnd"/>
      <w:r>
        <w:rPr>
          <w:rStyle w:val="s0"/>
        </w:rPr>
        <w:t xml:space="preserve"> и охране труда в соответствии с требованиями правил и нормативов, в том числе при внедрении нового оборудования и новых технологических процессов;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12) участвует в переговорах по заключению коллективного договора при обсуждении вопросов безопасности и охраны труда, о создании здоровых и безопасных условий труда и быта, об объеме финансирования мероприятий по безопасности и охране труда, об улучшении охраны здоровья;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13) принимает участие в работе приемочной комиссии по приемке в эксплуатацию построенного объекта производственного назначения;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14) принимает меры по обеспечению организации нормативно-технической литературой по безопасности и охране труда, укомплектованию кабинетов безопасности и охраны труда необходимыми учебными пособиями, макетами, справочной литературой, плакатами, техническими средствами;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15) по поручению руководителя предприятия рассматривает письма, заявления и жалобы работников по вопросам, относящимся к компетенции службы;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16) участвует в разработке мероприятий по предупреждению профессиональных заболеваний и несчастных случаев на производстве, а также в разработке реабилитационных мероприятий для инвалидов;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17) оказывает методическую помощь подразделениям в работе по безопасности и охране труда;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 xml:space="preserve">18) осуществляет внутренний контроль </w:t>
      </w:r>
      <w:proofErr w:type="gramStart"/>
      <w:r>
        <w:rPr>
          <w:rStyle w:val="s0"/>
        </w:rPr>
        <w:t>за</w:t>
      </w:r>
      <w:proofErr w:type="gramEnd"/>
      <w:r>
        <w:rPr>
          <w:rStyle w:val="s0"/>
        </w:rPr>
        <w:t>: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выполнением решений государственной инспекции труда и иных государственных органов надзора и контроля в части безопасности и охраны труда;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внедрением правил, норм, стандартов по безопасности и охране труда;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выполнением приказов и распоряжений организации по вопросам безопасности и охраны труда;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организацией работы кабинетов безопасности и охраны труда, и внедрением передового опыта работы;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 xml:space="preserve">организацией приобретения, хранения, стирки, химической чистки, сушки, </w:t>
      </w:r>
      <w:proofErr w:type="spellStart"/>
      <w:r>
        <w:rPr>
          <w:rStyle w:val="s0"/>
        </w:rPr>
        <w:t>обеспыливания</w:t>
      </w:r>
      <w:proofErr w:type="spellEnd"/>
      <w:r>
        <w:rPr>
          <w:rStyle w:val="s0"/>
        </w:rPr>
        <w:t xml:space="preserve">, обезвреживания и ремонта спецодежды, </w:t>
      </w:r>
      <w:proofErr w:type="spellStart"/>
      <w:r>
        <w:rPr>
          <w:rStyle w:val="s0"/>
        </w:rPr>
        <w:t>спецобуви</w:t>
      </w:r>
      <w:proofErr w:type="spellEnd"/>
      <w:r>
        <w:rPr>
          <w:rStyle w:val="s0"/>
        </w:rPr>
        <w:t xml:space="preserve"> и других средств и индивидуальной защиты;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своевременным проведением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вредных производственных факторов;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соблюдением действующих норм, правил и инструкций по безопасности и охране труда, стандартов безопасности труда в процессе производства, а также в проектах новых реконструируемых производственных объектов;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19) по согласованию с работодателем (либо по его разрешению) предъявляет в государственную инспекцию труда информацию, сведения, установленные отчеты или иные документы на бумажных и электронных носителях либо копии в соответствии с ее задачами;</w:t>
      </w:r>
    </w:p>
    <w:p w:rsidR="001F70B5" w:rsidRDefault="001F70B5" w:rsidP="002C7BC4">
      <w:pPr>
        <w:jc w:val="both"/>
        <w:rPr>
          <w:rStyle w:val="s0"/>
        </w:rPr>
      </w:pPr>
      <w:r>
        <w:rPr>
          <w:rStyle w:val="s0"/>
        </w:rPr>
        <w:t>20) оказывает методическую помощь подразделениям организации в составлении поименного списка лиц, подлежащих периодическим медицинским осмотрам и обследованиям работников, занятых на работах с вредными и тяжелыми условиями труда в порядке, установленном законодательством Республики Казахстан;</w:t>
      </w:r>
    </w:p>
    <w:p w:rsidR="001F70B5" w:rsidRDefault="001F70B5" w:rsidP="002C7BC4">
      <w:pPr>
        <w:jc w:val="both"/>
      </w:pPr>
      <w:r>
        <w:rPr>
          <w:rStyle w:val="s0"/>
        </w:rPr>
        <w:t>21) организовывает совместно с другими службами проведение аттестации производственных объектов по условиям труда в соответствии с порядком их аттестации, установленном Правительством Республики Казахстан.</w:t>
      </w:r>
    </w:p>
    <w:p w:rsidR="001F70B5" w:rsidRDefault="001F70B5" w:rsidP="001F70B5">
      <w:pPr>
        <w:ind w:firstLine="400"/>
        <w:jc w:val="both"/>
      </w:pPr>
      <w:r>
        <w:rPr>
          <w:rStyle w:val="s0"/>
        </w:rPr>
        <w:t> </w:t>
      </w:r>
    </w:p>
    <w:p w:rsidR="001F70B5" w:rsidRDefault="001F70B5" w:rsidP="001F70B5">
      <w:pPr>
        <w:autoSpaceDE w:val="0"/>
        <w:autoSpaceDN w:val="0"/>
        <w:ind w:firstLine="400"/>
        <w:jc w:val="right"/>
      </w:pPr>
      <w:bookmarkStart w:id="12" w:name="SUB1"/>
      <w:bookmarkEnd w:id="12"/>
      <w:r>
        <w:t>Приложение</w:t>
      </w:r>
    </w:p>
    <w:p w:rsidR="001F70B5" w:rsidRDefault="001F70B5" w:rsidP="001F70B5">
      <w:pPr>
        <w:autoSpaceDE w:val="0"/>
        <w:autoSpaceDN w:val="0"/>
        <w:ind w:firstLine="400"/>
        <w:jc w:val="right"/>
      </w:pPr>
      <w:r>
        <w:t xml:space="preserve">к </w:t>
      </w:r>
      <w:r w:rsidRPr="00227B5E">
        <w:rPr>
          <w:bCs/>
        </w:rPr>
        <w:t>Типовому положению</w:t>
      </w:r>
      <w:bookmarkEnd w:id="1"/>
      <w:r>
        <w:t xml:space="preserve"> о службе безопасности </w:t>
      </w:r>
    </w:p>
    <w:p w:rsidR="002C7BC4" w:rsidRDefault="001F70B5" w:rsidP="002C7BC4">
      <w:pPr>
        <w:autoSpaceDE w:val="0"/>
        <w:autoSpaceDN w:val="0"/>
        <w:ind w:firstLine="400"/>
        <w:jc w:val="right"/>
      </w:pPr>
      <w:r>
        <w:t>и охраны труда в организации</w:t>
      </w:r>
    </w:p>
    <w:p w:rsidR="002C7BC4" w:rsidRDefault="002C7BC4" w:rsidP="002C7BC4">
      <w:pPr>
        <w:autoSpaceDE w:val="0"/>
        <w:autoSpaceDN w:val="0"/>
        <w:ind w:firstLine="400"/>
        <w:jc w:val="right"/>
      </w:pPr>
    </w:p>
    <w:p w:rsidR="002C7BC4" w:rsidRDefault="002C7BC4" w:rsidP="002C7BC4">
      <w:pPr>
        <w:autoSpaceDE w:val="0"/>
        <w:autoSpaceDN w:val="0"/>
        <w:ind w:firstLine="400"/>
        <w:jc w:val="right"/>
      </w:pPr>
    </w:p>
    <w:p w:rsidR="002C7BC4" w:rsidRDefault="002C7BC4" w:rsidP="002C7BC4">
      <w:pPr>
        <w:autoSpaceDE w:val="0"/>
        <w:autoSpaceDN w:val="0"/>
        <w:ind w:firstLine="400"/>
        <w:jc w:val="right"/>
      </w:pPr>
    </w:p>
    <w:p w:rsidR="002C7BC4" w:rsidRDefault="002C7BC4" w:rsidP="002C7BC4">
      <w:pPr>
        <w:autoSpaceDE w:val="0"/>
        <w:autoSpaceDN w:val="0"/>
        <w:ind w:firstLine="400"/>
        <w:jc w:val="right"/>
      </w:pPr>
    </w:p>
    <w:p w:rsidR="001F70B5" w:rsidRDefault="001F70B5" w:rsidP="002C7BC4">
      <w:pPr>
        <w:autoSpaceDE w:val="0"/>
        <w:autoSpaceDN w:val="0"/>
        <w:ind w:firstLine="400"/>
        <w:jc w:val="right"/>
      </w:pPr>
      <w:r>
        <w:rPr>
          <w:rStyle w:val="s0"/>
        </w:rPr>
        <w:t>Кому _______________________________</w:t>
      </w:r>
    </w:p>
    <w:p w:rsidR="001F70B5" w:rsidRDefault="001F70B5" w:rsidP="001F70B5">
      <w:pPr>
        <w:ind w:firstLine="1800"/>
        <w:jc w:val="both"/>
      </w:pPr>
      <w:r>
        <w:rPr>
          <w:rStyle w:val="s0"/>
        </w:rPr>
        <w:t>(Ф.И.О., должность)</w:t>
      </w:r>
    </w:p>
    <w:p w:rsidR="001F70B5" w:rsidRDefault="001F70B5" w:rsidP="001F70B5">
      <w:pPr>
        <w:ind w:firstLine="400"/>
        <w:jc w:val="both"/>
      </w:pPr>
      <w:r>
        <w:rPr>
          <w:rStyle w:val="s0"/>
        </w:rPr>
        <w:t>____________________________________</w:t>
      </w:r>
    </w:p>
    <w:p w:rsidR="001F70B5" w:rsidRDefault="001F70B5" w:rsidP="001F70B5">
      <w:pPr>
        <w:ind w:firstLine="900"/>
        <w:jc w:val="both"/>
      </w:pPr>
      <w:r>
        <w:rPr>
          <w:rStyle w:val="s0"/>
        </w:rPr>
        <w:t>(наименование подразделения)</w:t>
      </w:r>
    </w:p>
    <w:p w:rsidR="001F70B5" w:rsidRDefault="001F70B5" w:rsidP="002C7BC4">
      <w:pPr>
        <w:autoSpaceDE w:val="0"/>
        <w:autoSpaceDN w:val="0"/>
      </w:pPr>
    </w:p>
    <w:p w:rsidR="001F70B5" w:rsidRDefault="001F70B5" w:rsidP="001F70B5">
      <w:pPr>
        <w:jc w:val="center"/>
      </w:pPr>
      <w:r>
        <w:rPr>
          <w:rStyle w:val="s1"/>
        </w:rPr>
        <w:t>УКАЗАНИЯ</w:t>
      </w:r>
    </w:p>
    <w:p w:rsidR="001F70B5" w:rsidRDefault="001F70B5" w:rsidP="001F70B5">
      <w:pPr>
        <w:jc w:val="center"/>
      </w:pPr>
      <w:r>
        <w:rPr>
          <w:rStyle w:val="s0"/>
        </w:rPr>
        <w:t>службы безопасности и охраны труда организации</w:t>
      </w:r>
    </w:p>
    <w:p w:rsidR="001F70B5" w:rsidRDefault="001F70B5" w:rsidP="001F70B5">
      <w:pPr>
        <w:jc w:val="center"/>
      </w:pPr>
      <w:r>
        <w:rPr>
          <w:rStyle w:val="s0"/>
        </w:rPr>
        <w:t>№ ____ от «___» ___________ 20___ года</w:t>
      </w:r>
    </w:p>
    <w:p w:rsidR="001F70B5" w:rsidRDefault="001F70B5" w:rsidP="001F70B5">
      <w:pPr>
        <w:autoSpaceDE w:val="0"/>
        <w:autoSpaceDN w:val="0"/>
        <w:ind w:firstLine="400"/>
      </w:pPr>
      <w:r>
        <w:t> </w:t>
      </w:r>
    </w:p>
    <w:p w:rsidR="001F70B5" w:rsidRDefault="001F70B5" w:rsidP="001F70B5">
      <w:pPr>
        <w:ind w:firstLine="400"/>
        <w:jc w:val="both"/>
      </w:pPr>
      <w:r>
        <w:rPr>
          <w:rStyle w:val="s0"/>
        </w:rPr>
        <w:t xml:space="preserve">В соответствии с </w:t>
      </w:r>
      <w:bookmarkStart w:id="13" w:name="sub1000679884"/>
      <w:r w:rsidRPr="00227B5E">
        <w:rPr>
          <w:rStyle w:val="s0"/>
          <w:bCs/>
        </w:rPr>
        <w:t>пунктом 4 статьи 339</w:t>
      </w:r>
      <w:bookmarkEnd w:id="13"/>
      <w:r w:rsidRPr="00227B5E">
        <w:rPr>
          <w:rStyle w:val="s0"/>
        </w:rPr>
        <w:t xml:space="preserve"> Трудового</w:t>
      </w:r>
      <w:r>
        <w:rPr>
          <w:rStyle w:val="s0"/>
        </w:rPr>
        <w:t xml:space="preserve"> кодекса Республики Казахстан требую устранить следующие нарушения требований безопасности и охраны труда:</w:t>
      </w:r>
    </w:p>
    <w:p w:rsidR="001F70B5" w:rsidRDefault="001F70B5" w:rsidP="001F70B5">
      <w:pPr>
        <w:autoSpaceDE w:val="0"/>
        <w:autoSpaceDN w:val="0"/>
        <w:ind w:firstLine="400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557"/>
        <w:gridCol w:w="2106"/>
        <w:gridCol w:w="2064"/>
      </w:tblGrid>
      <w:tr w:rsidR="001F70B5" w:rsidTr="00172150">
        <w:trPr>
          <w:jc w:val="center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  <w:jc w:val="center"/>
            </w:pPr>
            <w:r w:rsidRPr="00F40C7C">
              <w:t xml:space="preserve">№ </w:t>
            </w:r>
            <w:proofErr w:type="gramStart"/>
            <w:r w:rsidRPr="00F40C7C">
              <w:t>п</w:t>
            </w:r>
            <w:proofErr w:type="gramEnd"/>
            <w:r w:rsidRPr="00F40C7C">
              <w:t>/п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  <w:jc w:val="center"/>
            </w:pPr>
            <w:r w:rsidRPr="00F40C7C">
              <w:t>Выявленные нарушения и требования по их устранению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  <w:jc w:val="center"/>
            </w:pPr>
            <w:r w:rsidRPr="00F40C7C">
              <w:t>Сроки исполнения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  <w:jc w:val="center"/>
            </w:pPr>
            <w:r w:rsidRPr="00F40C7C">
              <w:t>Примечания</w:t>
            </w:r>
          </w:p>
        </w:tc>
      </w:tr>
      <w:tr w:rsidR="001F70B5" w:rsidTr="00172150">
        <w:trPr>
          <w:jc w:val="center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  <w:jc w:val="center"/>
            </w:pPr>
            <w:r w:rsidRPr="00F40C7C">
              <w:t>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  <w:jc w:val="center"/>
            </w:pPr>
            <w:r w:rsidRPr="00F40C7C"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  <w:jc w:val="center"/>
            </w:pPr>
            <w:r w:rsidRPr="00F40C7C"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  <w:jc w:val="center"/>
            </w:pPr>
            <w:r w:rsidRPr="00F40C7C">
              <w:t>4</w:t>
            </w:r>
          </w:p>
        </w:tc>
      </w:tr>
      <w:tr w:rsidR="001F70B5" w:rsidTr="00172150">
        <w:trPr>
          <w:jc w:val="center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</w:pPr>
            <w:r w:rsidRPr="00F40C7C"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</w:pPr>
            <w:r w:rsidRPr="00F40C7C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</w:pPr>
            <w:r w:rsidRPr="00F40C7C"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</w:pPr>
            <w:r w:rsidRPr="00F40C7C">
              <w:t> </w:t>
            </w:r>
          </w:p>
        </w:tc>
      </w:tr>
      <w:tr w:rsidR="001F70B5" w:rsidTr="00172150">
        <w:trPr>
          <w:jc w:val="center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</w:pPr>
            <w:r w:rsidRPr="00F40C7C"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</w:pPr>
            <w:r w:rsidRPr="00F40C7C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</w:pPr>
            <w:r w:rsidRPr="00F40C7C"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autoSpaceDE w:val="0"/>
              <w:autoSpaceDN w:val="0"/>
              <w:ind w:firstLine="400"/>
            </w:pPr>
            <w:r w:rsidRPr="00F40C7C">
              <w:t> </w:t>
            </w:r>
          </w:p>
        </w:tc>
      </w:tr>
    </w:tbl>
    <w:p w:rsidR="001F70B5" w:rsidRDefault="001F70B5" w:rsidP="001F70B5">
      <w:pPr>
        <w:autoSpaceDE w:val="0"/>
        <w:autoSpaceDN w:val="0"/>
        <w:ind w:firstLine="400"/>
      </w:pPr>
      <w:r>
        <w:t> </w:t>
      </w:r>
    </w:p>
    <w:p w:rsidR="001F70B5" w:rsidRDefault="001F70B5" w:rsidP="002C7BC4">
      <w:pPr>
        <w:ind w:firstLine="400"/>
        <w:jc w:val="both"/>
      </w:pPr>
      <w:r>
        <w:rPr>
          <w:rStyle w:val="s0"/>
        </w:rPr>
        <w:t>О выполнении указания по истечении 3 дней после указанных в нем сроков представить письменное сообщение в Службу безопасности и охраны труда.</w:t>
      </w:r>
      <w:bookmarkStart w:id="14" w:name="_GoBack"/>
      <w:bookmarkEnd w:id="14"/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2109"/>
        <w:gridCol w:w="3682"/>
      </w:tblGrid>
      <w:tr w:rsidR="001F70B5" w:rsidTr="00172150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both"/>
            </w:pPr>
            <w:r w:rsidRPr="00F40C7C">
              <w:t>Начальник Службы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both"/>
            </w:pPr>
            <w:r w:rsidRPr="00F40C7C">
              <w:rPr>
                <w:rStyle w:val="s0"/>
              </w:rPr>
              <w:t> 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both"/>
            </w:pPr>
            <w:r w:rsidRPr="00F40C7C">
              <w:rPr>
                <w:rStyle w:val="s0"/>
              </w:rPr>
              <w:t> </w:t>
            </w:r>
          </w:p>
        </w:tc>
      </w:tr>
      <w:tr w:rsidR="001F70B5" w:rsidTr="00172150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both"/>
            </w:pPr>
            <w:r w:rsidRPr="00F40C7C">
              <w:t>безопасности и охраны труда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center"/>
            </w:pPr>
            <w:r w:rsidRPr="00F40C7C">
              <w:rPr>
                <w:rStyle w:val="s0"/>
              </w:rPr>
              <w:t>________________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center"/>
            </w:pPr>
            <w:r w:rsidRPr="00F40C7C">
              <w:rPr>
                <w:rStyle w:val="s0"/>
              </w:rPr>
              <w:t>_____________________________</w:t>
            </w:r>
          </w:p>
        </w:tc>
      </w:tr>
      <w:tr w:rsidR="001F70B5" w:rsidTr="00172150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both"/>
            </w:pPr>
            <w:r w:rsidRPr="00F40C7C">
              <w:rPr>
                <w:rStyle w:val="s0"/>
              </w:rPr>
              <w:t> 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center"/>
            </w:pPr>
            <w:r w:rsidRPr="00F40C7C">
              <w:t>(подпись)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center"/>
            </w:pPr>
            <w:r w:rsidRPr="00F40C7C">
              <w:t>(Ф.И.О.)</w:t>
            </w:r>
          </w:p>
        </w:tc>
      </w:tr>
      <w:tr w:rsidR="001F70B5" w:rsidTr="00172150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both"/>
            </w:pPr>
            <w:r w:rsidRPr="00F40C7C">
              <w:rPr>
                <w:rStyle w:val="s0"/>
              </w:rPr>
              <w:t> 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center"/>
            </w:pPr>
            <w:r w:rsidRPr="00F40C7C">
              <w:rPr>
                <w:rStyle w:val="s0"/>
              </w:rPr>
              <w:t> 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center"/>
            </w:pPr>
            <w:r w:rsidRPr="00F40C7C">
              <w:rPr>
                <w:rStyle w:val="s0"/>
              </w:rPr>
              <w:t> </w:t>
            </w:r>
          </w:p>
        </w:tc>
      </w:tr>
      <w:tr w:rsidR="001F70B5" w:rsidTr="00172150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both"/>
            </w:pPr>
            <w:r w:rsidRPr="00F40C7C">
              <w:t>Указание получил: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center"/>
            </w:pPr>
            <w:r w:rsidRPr="00F40C7C">
              <w:rPr>
                <w:rStyle w:val="s0"/>
              </w:rPr>
              <w:t>________________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center"/>
            </w:pPr>
            <w:r w:rsidRPr="00F40C7C">
              <w:rPr>
                <w:rStyle w:val="s0"/>
              </w:rPr>
              <w:t>_____________________________</w:t>
            </w:r>
          </w:p>
        </w:tc>
      </w:tr>
      <w:tr w:rsidR="001F70B5" w:rsidTr="00172150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both"/>
            </w:pPr>
            <w:r w:rsidRPr="00F40C7C">
              <w:t> 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center"/>
            </w:pPr>
            <w:r w:rsidRPr="00F40C7C">
              <w:t>(подпись)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B5" w:rsidRDefault="001F70B5" w:rsidP="00172150">
            <w:pPr>
              <w:jc w:val="center"/>
            </w:pPr>
            <w:r w:rsidRPr="00F40C7C">
              <w:t>(Ф.И.О.)</w:t>
            </w:r>
          </w:p>
        </w:tc>
      </w:tr>
    </w:tbl>
    <w:p w:rsidR="001F70B5" w:rsidRDefault="001F70B5" w:rsidP="001F70B5">
      <w:pPr>
        <w:ind w:firstLine="400"/>
        <w:jc w:val="both"/>
      </w:pPr>
      <w:r>
        <w:rPr>
          <w:rStyle w:val="s0"/>
        </w:rPr>
        <w:t> </w:t>
      </w:r>
    </w:p>
    <w:p w:rsidR="003C4A6A" w:rsidRDefault="003C4A6A"/>
    <w:sectPr w:rsidR="003C4A6A">
      <w:pgSz w:w="11909" w:h="16834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2A"/>
    <w:rsid w:val="001F70B5"/>
    <w:rsid w:val="0022242A"/>
    <w:rsid w:val="002C7BC4"/>
    <w:rsid w:val="003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F70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F70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F70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F70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1393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DeLux18</dc:creator>
  <cp:keywords/>
  <dc:description/>
  <cp:lastModifiedBy>DeLux10</cp:lastModifiedBy>
  <cp:revision>3</cp:revision>
  <dcterms:created xsi:type="dcterms:W3CDTF">2013-09-16T11:50:00Z</dcterms:created>
  <dcterms:modified xsi:type="dcterms:W3CDTF">2013-09-17T04:21:00Z</dcterms:modified>
</cp:coreProperties>
</file>